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73C67F72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1143998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8023378" w:rsidR="004F359E" w:rsidRPr="00374A58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E65A9">
        <w:rPr>
          <w:rFonts w:ascii="TH Sarabun New" w:hAnsi="TH Sarabun New" w:cs="TH Sarabun New"/>
          <w:b/>
          <w:bCs/>
          <w:cs/>
        </w:rPr>
        <w:t>ชื่อ</w:t>
      </w:r>
      <w:r w:rsidR="004F359E" w:rsidRPr="001E65A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1E65A9">
        <w:rPr>
          <w:rFonts w:ascii="TH Sarabun New" w:hAnsi="TH Sarabun New" w:cs="TH Sarabun New"/>
          <w:b/>
          <w:bCs/>
        </w:rPr>
        <w:t>:</w:t>
      </w:r>
      <w:r w:rsidR="004F359E" w:rsidRPr="001E65A9">
        <w:rPr>
          <w:rFonts w:ascii="TH Sarabun New" w:hAnsi="TH Sarabun New" w:cs="TH Sarabun New"/>
          <w:b/>
          <w:bCs/>
          <w:cs/>
        </w:rPr>
        <w:t xml:space="preserve"> </w:t>
      </w:r>
      <w:r w:rsidR="00C84065" w:rsidRPr="00374A58">
        <w:rPr>
          <w:rFonts w:ascii="TH Sarabun New" w:hAnsi="TH Sarabun New" w:cs="TH Sarabun New" w:hint="cs"/>
          <w:b/>
          <w:bCs/>
          <w:cs/>
        </w:rPr>
        <w:t>ยกระดับผลสัมฤทธิ์</w:t>
      </w:r>
      <w:r w:rsidR="00374A58" w:rsidRPr="00374A58">
        <w:rPr>
          <w:rFonts w:ascii="TH Sarabun New" w:hAnsi="TH Sarabun New" w:cs="TH Sarabun New" w:hint="cs"/>
          <w:b/>
          <w:bCs/>
          <w:cs/>
        </w:rPr>
        <w:t>ทางการศึกษา(</w:t>
      </w:r>
      <w:r w:rsidR="00374A58" w:rsidRPr="00374A58">
        <w:rPr>
          <w:rFonts w:ascii="TH Sarabun New" w:hAnsi="TH Sarabun New" w:cs="TH Sarabun New"/>
          <w:b/>
          <w:bCs/>
        </w:rPr>
        <w:t>O-Net</w:t>
      </w:r>
      <w:r w:rsidR="00374A58" w:rsidRPr="00374A58">
        <w:rPr>
          <w:rFonts w:ascii="TH Sarabun New" w:hAnsi="TH Sarabun New" w:cs="TH Sarabun New" w:hint="cs"/>
          <w:b/>
          <w:bCs/>
          <w:cs/>
        </w:rPr>
        <w:t>)</w:t>
      </w:r>
      <w:r w:rsidR="00374A58" w:rsidRPr="00374A58">
        <w:rPr>
          <w:rFonts w:ascii="TH Sarabun New" w:hAnsi="TH Sarabun New" w:cs="TH Sarabun New" w:hint="cs"/>
          <w:cs/>
        </w:rPr>
        <w:t xml:space="preserve"> </w:t>
      </w:r>
      <w:r w:rsidR="00374A58" w:rsidRPr="00374A58">
        <w:rPr>
          <w:rFonts w:ascii="TH Sarabun New" w:hAnsi="TH Sarabun New" w:cs="TH Sarabun New" w:hint="cs"/>
          <w:b/>
          <w:bCs/>
          <w:cs/>
        </w:rPr>
        <w:t>ระดับชั้นมัธยมศึกษาปีที่ 6</w:t>
      </w:r>
    </w:p>
    <w:p w14:paraId="71156DAF" w14:textId="29F063A3" w:rsidR="007E6BAA" w:rsidRPr="001E65A9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65A9">
        <w:rPr>
          <w:rFonts w:ascii="TH Sarabun New" w:hAnsi="TH Sarabun New" w:cs="TH Sarabun New"/>
          <w:cs/>
        </w:rPr>
        <w:t>ความสอดคล้องกับ</w:t>
      </w:r>
      <w:r w:rsidRPr="001E65A9">
        <w:rPr>
          <w:rFonts w:ascii="TH Sarabun New" w:hAnsi="TH Sarabun New" w:cs="TH Sarabun New" w:hint="cs"/>
          <w:cs/>
        </w:rPr>
        <w:t xml:space="preserve">ยุทธศาสตร์ </w:t>
      </w:r>
      <w:r w:rsidRPr="001E65A9">
        <w:rPr>
          <w:rFonts w:ascii="TH Sarabun New" w:hAnsi="TH Sarabun New" w:cs="TH Sarabun New"/>
          <w:cs/>
        </w:rPr>
        <w:t>กลยุทธ์</w:t>
      </w:r>
      <w:r w:rsidRPr="001E65A9">
        <w:rPr>
          <w:rFonts w:ascii="TH Sarabun New" w:hAnsi="TH Sarabun New" w:cs="TH Sarabun New" w:hint="cs"/>
          <w:cs/>
        </w:rPr>
        <w:t xml:space="preserve"> และนโยบาย</w:t>
      </w:r>
      <w:r w:rsidRPr="001E65A9">
        <w:rPr>
          <w:rFonts w:ascii="TH Sarabun New" w:hAnsi="TH Sarabun New" w:cs="TH Sarabun New"/>
          <w:cs/>
        </w:rPr>
        <w:t xml:space="preserve"> :</w:t>
      </w:r>
    </w:p>
    <w:p w14:paraId="5E1DCEE1" w14:textId="77777777" w:rsidR="007E6BAA" w:rsidRPr="001E65A9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E65A9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1E65A9">
        <w:rPr>
          <w:rFonts w:ascii="TH Sarabun New" w:hAnsi="TH Sarabun New" w:cs="TH Sarabun New"/>
        </w:rPr>
        <w:t xml:space="preserve"> 3</w:t>
      </w:r>
    </w:p>
    <w:p w14:paraId="389674C4" w14:textId="77777777" w:rsidR="007E6BAA" w:rsidRPr="001E65A9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65A9">
        <w:rPr>
          <w:rFonts w:ascii="TH Sarabun New" w:hAnsi="TH Sarabun New" w:cs="TH Sarabun New"/>
          <w:cs/>
        </w:rPr>
        <w:tab/>
      </w:r>
      <w:r w:rsidRPr="001E65A9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1E65A9">
        <w:rPr>
          <w:rFonts w:ascii="TH Sarabun New" w:hAnsi="TH Sarabun New" w:cs="TH Sarabun New"/>
        </w:rPr>
        <w:t xml:space="preserve"> 3</w:t>
      </w:r>
    </w:p>
    <w:p w14:paraId="7F0A53AC" w14:textId="77777777" w:rsidR="007E6BAA" w:rsidRPr="001E65A9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65A9">
        <w:rPr>
          <w:rFonts w:ascii="TH Sarabun New" w:hAnsi="TH Sarabun New" w:cs="TH Sarabun New"/>
          <w:cs/>
        </w:rPr>
        <w:tab/>
      </w:r>
      <w:r w:rsidRPr="001E65A9">
        <w:rPr>
          <w:rFonts w:ascii="TH Sarabun New" w:hAnsi="TH Sarabun New" w:cs="TH Sarabun New" w:hint="cs"/>
          <w:cs/>
        </w:rPr>
        <w:t xml:space="preserve">นโยบายของ </w:t>
      </w:r>
      <w:proofErr w:type="spellStart"/>
      <w:r w:rsidRPr="001E65A9">
        <w:rPr>
          <w:rFonts w:ascii="TH Sarabun New" w:hAnsi="TH Sarabun New" w:cs="TH Sarabun New"/>
          <w:cs/>
        </w:rPr>
        <w:t>สพฐ</w:t>
      </w:r>
      <w:proofErr w:type="spellEnd"/>
      <w:r w:rsidRPr="001E65A9">
        <w:rPr>
          <w:rFonts w:ascii="TH Sarabun New" w:hAnsi="TH Sarabun New" w:cs="TH Sarabun New"/>
          <w:cs/>
        </w:rPr>
        <w:t>.</w:t>
      </w:r>
      <w:r w:rsidRPr="001E65A9">
        <w:rPr>
          <w:rFonts w:ascii="TH Sarabun New" w:hAnsi="TH Sarabun New" w:cs="TH Sarabun New" w:hint="cs"/>
          <w:cs/>
        </w:rPr>
        <w:t xml:space="preserve"> </w:t>
      </w:r>
      <w:r w:rsidRPr="001E65A9">
        <w:rPr>
          <w:rFonts w:ascii="TH Sarabun New" w:hAnsi="TH Sarabun New" w:cs="TH Sarabun New"/>
          <w:cs/>
        </w:rPr>
        <w:t xml:space="preserve">ข้อที่ </w:t>
      </w:r>
      <w:r w:rsidRPr="001E65A9">
        <w:rPr>
          <w:rFonts w:ascii="TH Sarabun New" w:hAnsi="TH Sarabun New" w:cs="TH Sarabun New" w:hint="cs"/>
          <w:cs/>
        </w:rPr>
        <w:t>2</w:t>
      </w:r>
    </w:p>
    <w:p w14:paraId="4A38F0D5" w14:textId="77777777" w:rsidR="007E6BAA" w:rsidRPr="001E65A9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65A9">
        <w:rPr>
          <w:rFonts w:ascii="TH Sarabun New" w:hAnsi="TH Sarabun New" w:cs="TH Sarabun New"/>
          <w:cs/>
        </w:rPr>
        <w:tab/>
      </w:r>
      <w:r w:rsidRPr="001E65A9">
        <w:rPr>
          <w:rFonts w:ascii="TH Sarabun New" w:hAnsi="TH Sarabun New" w:cs="TH Sarabun New" w:hint="cs"/>
          <w:cs/>
        </w:rPr>
        <w:t xml:space="preserve">ยุทธศาสตร์ </w:t>
      </w:r>
      <w:proofErr w:type="spellStart"/>
      <w:r w:rsidRPr="001E65A9">
        <w:rPr>
          <w:rFonts w:ascii="TH Sarabun New" w:hAnsi="TH Sarabun New" w:cs="TH Sarabun New"/>
          <w:cs/>
        </w:rPr>
        <w:t>สพ</w:t>
      </w:r>
      <w:proofErr w:type="spellEnd"/>
      <w:r w:rsidRPr="001E65A9">
        <w:rPr>
          <w:rFonts w:ascii="TH Sarabun New" w:hAnsi="TH Sarabun New" w:cs="TH Sarabun New"/>
          <w:cs/>
        </w:rPr>
        <w:t>ม.</w:t>
      </w:r>
      <w:r w:rsidRPr="001E65A9">
        <w:rPr>
          <w:rFonts w:ascii="TH Sarabun New" w:hAnsi="TH Sarabun New" w:cs="TH Sarabun New" w:hint="cs"/>
          <w:cs/>
        </w:rPr>
        <w:t xml:space="preserve"> เขต 3</w:t>
      </w:r>
      <w:r w:rsidRPr="001E65A9">
        <w:rPr>
          <w:rFonts w:ascii="TH Sarabun New" w:hAnsi="TH Sarabun New" w:cs="TH Sarabun New"/>
          <w:cs/>
        </w:rPr>
        <w:t xml:space="preserve"> </w:t>
      </w:r>
      <w:r w:rsidRPr="001E65A9">
        <w:rPr>
          <w:rFonts w:ascii="TH Sarabun New" w:hAnsi="TH Sarabun New" w:cs="TH Sarabun New" w:hint="cs"/>
          <w:cs/>
        </w:rPr>
        <w:t xml:space="preserve"> </w:t>
      </w:r>
      <w:r w:rsidRPr="001E65A9">
        <w:rPr>
          <w:rFonts w:ascii="TH Sarabun New" w:hAnsi="TH Sarabun New" w:cs="TH Sarabun New"/>
          <w:cs/>
        </w:rPr>
        <w:t xml:space="preserve">ข้อที่ </w:t>
      </w:r>
      <w:r w:rsidRPr="001E65A9">
        <w:rPr>
          <w:rFonts w:ascii="TH Sarabun New" w:hAnsi="TH Sarabun New" w:cs="TH Sarabun New" w:hint="cs"/>
          <w:cs/>
        </w:rPr>
        <w:t>2 และ 5</w:t>
      </w:r>
    </w:p>
    <w:p w14:paraId="057C0542" w14:textId="77777777" w:rsidR="007E6BAA" w:rsidRPr="001E65A9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E65A9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E65A9">
        <w:rPr>
          <w:rFonts w:ascii="TH Sarabun New" w:hAnsi="TH Sarabun New" w:cs="TH Sarabun New" w:hint="cs"/>
          <w:cs/>
        </w:rPr>
        <w:t>ข้อ</w:t>
      </w:r>
      <w:r w:rsidRPr="001E65A9">
        <w:rPr>
          <w:rFonts w:ascii="TH Sarabun New" w:hAnsi="TH Sarabun New" w:cs="TH Sarabun New"/>
          <w:cs/>
        </w:rPr>
        <w:t xml:space="preserve">ที่ </w:t>
      </w:r>
      <w:r w:rsidRPr="001E65A9">
        <w:rPr>
          <w:rFonts w:ascii="TH Sarabun New" w:hAnsi="TH Sarabun New" w:cs="TH Sarabun New"/>
        </w:rPr>
        <w:t>1</w:t>
      </w:r>
      <w:r w:rsidRPr="001E65A9">
        <w:rPr>
          <w:rFonts w:ascii="TH Sarabun New" w:hAnsi="TH Sarabun New" w:cs="TH Sarabun New" w:hint="cs"/>
          <w:cs/>
        </w:rPr>
        <w:t xml:space="preserve"> </w:t>
      </w:r>
    </w:p>
    <w:p w14:paraId="01E25B58" w14:textId="77777777" w:rsidR="007E6BAA" w:rsidRPr="001E65A9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E65A9">
        <w:rPr>
          <w:rFonts w:ascii="TH Sarabun New" w:hAnsi="TH Sarabun New" w:cs="TH Sarabun New"/>
          <w:cs/>
        </w:rPr>
        <w:tab/>
      </w:r>
      <w:r w:rsidRPr="001E65A9">
        <w:rPr>
          <w:rFonts w:ascii="TH Sarabun New" w:hAnsi="TH Sarabun New" w:cs="TH Sarabun New" w:hint="cs"/>
          <w:cs/>
        </w:rPr>
        <w:t>มาตรฐานการ</w:t>
      </w:r>
      <w:r w:rsidRPr="001E65A9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1E65A9">
        <w:rPr>
          <w:rFonts w:ascii="TH Sarabun New" w:hAnsi="TH Sarabun New" w:cs="TH Sarabun New"/>
        </w:rPr>
        <w:t>1</w:t>
      </w:r>
      <w:r w:rsidRPr="001E65A9">
        <w:rPr>
          <w:rFonts w:ascii="TH Sarabun New" w:hAnsi="TH Sarabun New" w:cs="TH Sarabun New" w:hint="cs"/>
          <w:cs/>
        </w:rPr>
        <w:t xml:space="preserve">  </w:t>
      </w:r>
    </w:p>
    <w:p w14:paraId="5EE778E2" w14:textId="63D6F271" w:rsidR="007E6BAA" w:rsidRPr="001E65A9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E65A9">
        <w:rPr>
          <w:rFonts w:ascii="TH Sarabun New" w:hAnsi="TH Sarabun New" w:cs="TH Sarabun New"/>
          <w:cs/>
        </w:rPr>
        <w:t>กลยุทธ์</w:t>
      </w:r>
      <w:r w:rsidRPr="001E65A9">
        <w:rPr>
          <w:rFonts w:ascii="TH Sarabun New" w:hAnsi="TH Sarabun New" w:cs="TH Sarabun New" w:hint="cs"/>
          <w:cs/>
        </w:rPr>
        <w:t>ของ</w:t>
      </w:r>
      <w:r w:rsidRPr="001E65A9">
        <w:rPr>
          <w:rFonts w:ascii="TH Sarabun New" w:hAnsi="TH Sarabun New" w:cs="TH Sarabun New"/>
          <w:cs/>
        </w:rPr>
        <w:t>โรงเรียน</w:t>
      </w:r>
      <w:r w:rsidRPr="001E65A9"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1E65A9">
        <w:rPr>
          <w:rFonts w:ascii="TH Sarabun New" w:hAnsi="TH Sarabun New" w:cs="TH Sarabun New"/>
          <w:cs/>
        </w:rPr>
        <w:t>ข้อที่</w:t>
      </w:r>
      <w:r w:rsidRPr="001E65A9">
        <w:rPr>
          <w:rFonts w:ascii="TH Sarabun New" w:hAnsi="TH Sarabun New" w:cs="TH Sarabun New" w:hint="cs"/>
          <w:cs/>
        </w:rPr>
        <w:t xml:space="preserve"> 1</w:t>
      </w:r>
    </w:p>
    <w:p w14:paraId="1EFE0751" w14:textId="2FE531EC" w:rsidR="00036AE5" w:rsidRPr="001E65A9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E65A9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1E65A9">
        <w:rPr>
          <w:rFonts w:ascii="TH Sarabun New" w:hAnsi="TH Sarabun New" w:cs="TH Sarabun New"/>
        </w:rPr>
        <w:t>1</w:t>
      </w:r>
      <w:r w:rsidRPr="001E65A9">
        <w:rPr>
          <w:rFonts w:ascii="TH Sarabun New" w:hAnsi="TH Sarabun New" w:cs="TH Sarabun New"/>
        </w:rPr>
        <w:t xml:space="preserve"> </w:t>
      </w:r>
      <w:r w:rsidRPr="001E65A9">
        <w:rPr>
          <w:rFonts w:ascii="TH Sarabun New" w:hAnsi="TH Sarabun New" w:cs="TH Sarabun New"/>
          <w:cs/>
        </w:rPr>
        <w:t xml:space="preserve">ตัวชี้วัดที่ </w:t>
      </w:r>
      <w:r w:rsidR="007E6BAA" w:rsidRPr="001E65A9">
        <w:rPr>
          <w:rFonts w:ascii="TH Sarabun New" w:hAnsi="TH Sarabun New" w:cs="TH Sarabun New" w:hint="cs"/>
          <w:cs/>
        </w:rPr>
        <w:t>1.12</w:t>
      </w:r>
    </w:p>
    <w:p w14:paraId="64C5C41C" w14:textId="466B9650" w:rsidR="004F359E" w:rsidRPr="001E65A9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1E65A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1E65A9">
        <w:rPr>
          <w:rFonts w:ascii="TH Sarabun New" w:hAnsi="TH Sarabun New" w:cs="TH Sarabun New"/>
          <w:b/>
          <w:bCs/>
        </w:rPr>
        <w:t>:</w:t>
      </w:r>
      <w:r w:rsidRPr="001E65A9">
        <w:rPr>
          <w:rFonts w:ascii="TH Sarabun New" w:hAnsi="TH Sarabun New" w:cs="TH Sarabun New"/>
        </w:rPr>
        <w:t xml:space="preserve">  </w:t>
      </w:r>
      <w:r w:rsidR="007844C8" w:rsidRPr="001E65A9">
        <w:rPr>
          <w:rFonts w:ascii="TH Sarabun New" w:hAnsi="TH Sarabun New" w:cs="TH Sarabun New"/>
        </w:rPr>
        <w:sym w:font="Wingdings 2" w:char="F052"/>
      </w:r>
      <w:r w:rsidR="007844C8" w:rsidRPr="001E65A9">
        <w:rPr>
          <w:rFonts w:ascii="TH Sarabun New" w:hAnsi="TH Sarabun New" w:cs="TH Sarabun New" w:hint="cs"/>
          <w:cs/>
        </w:rPr>
        <w:t xml:space="preserve"> </w:t>
      </w:r>
      <w:r w:rsidR="00D02913" w:rsidRPr="001E65A9">
        <w:rPr>
          <w:rFonts w:ascii="TH Sarabun New" w:hAnsi="TH Sarabun New" w:cs="TH Sarabun New" w:hint="cs"/>
          <w:cs/>
        </w:rPr>
        <w:t>กิจกรรม</w:t>
      </w:r>
      <w:r w:rsidRPr="001E65A9">
        <w:rPr>
          <w:rFonts w:ascii="TH Sarabun New" w:hAnsi="TH Sarabun New" w:cs="TH Sarabun New"/>
          <w:cs/>
        </w:rPr>
        <w:t xml:space="preserve">ต่อเนื่อง  </w:t>
      </w:r>
      <w:r w:rsidRPr="001E65A9">
        <w:rPr>
          <w:rFonts w:ascii="TH Sarabun New" w:hAnsi="TH Sarabun New" w:cs="TH Sarabun New"/>
        </w:rPr>
        <w:sym w:font="Wingdings 2" w:char="F0A3"/>
      </w:r>
      <w:r w:rsidRPr="001E65A9">
        <w:rPr>
          <w:rFonts w:ascii="TH Sarabun New" w:hAnsi="TH Sarabun New" w:cs="TH Sarabun New"/>
        </w:rPr>
        <w:t xml:space="preserve"> </w:t>
      </w:r>
      <w:r w:rsidR="00D02913" w:rsidRPr="001E65A9">
        <w:rPr>
          <w:rFonts w:ascii="TH Sarabun New" w:hAnsi="TH Sarabun New" w:cs="TH Sarabun New" w:hint="cs"/>
          <w:cs/>
        </w:rPr>
        <w:t>กิจกรรม</w:t>
      </w:r>
      <w:r w:rsidRPr="001E65A9">
        <w:rPr>
          <w:rFonts w:ascii="TH Sarabun New" w:hAnsi="TH Sarabun New" w:cs="TH Sarabun New"/>
          <w:cs/>
        </w:rPr>
        <w:t>ใหม่</w:t>
      </w:r>
      <w:r w:rsidR="00D02913" w:rsidRPr="001E65A9">
        <w:rPr>
          <w:rFonts w:ascii="TH Sarabun New" w:hAnsi="TH Sarabun New" w:cs="TH Sarabun New"/>
          <w:cs/>
        </w:rPr>
        <w:tab/>
      </w:r>
    </w:p>
    <w:p w14:paraId="12014B8E" w14:textId="62790A41" w:rsidR="004F359E" w:rsidRPr="001E65A9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E65A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1E65A9">
        <w:rPr>
          <w:rFonts w:ascii="TH Sarabun New" w:hAnsi="TH Sarabun New" w:cs="TH Sarabun New" w:hint="cs"/>
          <w:b/>
          <w:bCs/>
          <w:cs/>
        </w:rPr>
        <w:t>กิจกรรม</w:t>
      </w:r>
      <w:r w:rsidRPr="001E65A9">
        <w:rPr>
          <w:rFonts w:ascii="TH Sarabun New" w:hAnsi="TH Sarabun New" w:cs="TH Sarabun New"/>
          <w:b/>
          <w:bCs/>
          <w:cs/>
        </w:rPr>
        <w:t xml:space="preserve"> </w:t>
      </w:r>
      <w:r w:rsidRPr="001E65A9">
        <w:rPr>
          <w:rFonts w:ascii="TH Sarabun New" w:hAnsi="TH Sarabun New" w:cs="TH Sarabun New"/>
          <w:b/>
          <w:bCs/>
        </w:rPr>
        <w:t>:</w:t>
      </w:r>
      <w:r w:rsidRPr="001E65A9">
        <w:rPr>
          <w:rFonts w:ascii="TH Sarabun New" w:hAnsi="TH Sarabun New" w:cs="TH Sarabun New"/>
          <w:cs/>
        </w:rPr>
        <w:t xml:space="preserve"> </w:t>
      </w:r>
      <w:r w:rsidR="001E65A9">
        <w:rPr>
          <w:rFonts w:ascii="TH Sarabun New" w:hAnsi="TH Sarabun New" w:cs="TH Sarabun New" w:hint="cs"/>
          <w:cs/>
        </w:rPr>
        <w:t>นางน้ำทิพย์  มหานิยมและครูม.6</w:t>
      </w:r>
    </w:p>
    <w:p w14:paraId="56BC30D8" w14:textId="09D29B46" w:rsidR="004F359E" w:rsidRPr="001E65A9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E65A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1E65A9">
        <w:rPr>
          <w:rFonts w:ascii="TH Sarabun New" w:hAnsi="TH Sarabun New" w:cs="TH Sarabun New"/>
          <w:b/>
          <w:bCs/>
        </w:rPr>
        <w:t>:</w:t>
      </w:r>
      <w:r w:rsidRPr="001E65A9">
        <w:rPr>
          <w:rFonts w:ascii="TH Sarabun New" w:hAnsi="TH Sarabun New" w:cs="TH Sarabun New"/>
        </w:rPr>
        <w:t xml:space="preserve"> </w:t>
      </w:r>
      <w:r w:rsidR="00F9617D" w:rsidRPr="001E65A9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1E65A9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1E65A9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588B5241" w14:textId="77777777" w:rsidR="001E65A9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</w:t>
      </w:r>
    </w:p>
    <w:p w14:paraId="0C9712E3" w14:textId="2FE3340E" w:rsidR="004F359E" w:rsidRPr="00421B69" w:rsidRDefault="001E65A9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 w:rsidRPr="001E65A9">
        <w:rPr>
          <w:rFonts w:ascii="TH Sarabun New" w:hAnsi="TH Sarabun New" w:cs="TH Sarabun New" w:hint="cs"/>
          <w:cs/>
        </w:rPr>
        <w:t>ด้วย</w:t>
      </w:r>
      <w:r>
        <w:rPr>
          <w:rFonts w:ascii="TH Sarabun New" w:hAnsi="TH Sarabun New" w:cs="TH Sarabun New" w:hint="cs"/>
          <w:cs/>
        </w:rPr>
        <w:t>นโยบายของสำนักงานคณะกรรมการการศึกษาขั้นพื้นฐาน</w:t>
      </w:r>
      <w:r w:rsidR="00421B69">
        <w:rPr>
          <w:rFonts w:ascii="TH Sarabun New" w:hAnsi="TH Sarabun New" w:cs="TH Sarabun New" w:hint="cs"/>
          <w:cs/>
        </w:rPr>
        <w:t>ได้จัดให้มีการประเมินผลสัมฤทธิ์ทางการเรียนในระดับต่างๆทั้งในระดับชาติ (</w:t>
      </w:r>
      <w:r w:rsidR="00421B69">
        <w:rPr>
          <w:rFonts w:ascii="TH Sarabun New" w:hAnsi="TH Sarabun New" w:cs="TH Sarabun New"/>
        </w:rPr>
        <w:t>O-Net</w:t>
      </w:r>
      <w:r w:rsidR="00421B69">
        <w:rPr>
          <w:rFonts w:ascii="TH Sarabun New" w:hAnsi="TH Sarabun New" w:cs="TH Sarabun New" w:hint="cs"/>
          <w:cs/>
        </w:rPr>
        <w:t>)</w:t>
      </w:r>
      <w:r w:rsidR="00421B69">
        <w:rPr>
          <w:rFonts w:ascii="TH Sarabun New" w:hAnsi="TH Sarabun New" w:cs="TH Sarabun New"/>
        </w:rPr>
        <w:t xml:space="preserve"> </w:t>
      </w:r>
      <w:r w:rsidR="00421B69">
        <w:rPr>
          <w:rFonts w:ascii="TH Sarabun New" w:hAnsi="TH Sarabun New" w:cs="TH Sarabun New" w:hint="cs"/>
          <w:cs/>
        </w:rPr>
        <w:t>ซึ่งจากผลการทดสอบระดับชาติ(</w:t>
      </w:r>
      <w:r w:rsidR="00421B69">
        <w:rPr>
          <w:rFonts w:ascii="TH Sarabun New" w:hAnsi="TH Sarabun New" w:cs="TH Sarabun New"/>
        </w:rPr>
        <w:t>O-Net</w:t>
      </w:r>
      <w:r w:rsidR="00421B69">
        <w:rPr>
          <w:rFonts w:ascii="TH Sarabun New" w:hAnsi="TH Sarabun New" w:cs="TH Sarabun New" w:hint="cs"/>
          <w:cs/>
        </w:rPr>
        <w:t>) ระดับชั้นมัธยมศึกษาปีที่ 6ในปีการศึกษาที่ผ่านมาอยู่ในระดับปานกลาง กลุ่มสาระการเรียนรู้สังคมศึกษาศาสนาและวัฒนธรรมจึงได้จัดกิจกรรม</w:t>
      </w:r>
      <w:r w:rsidR="00421B69" w:rsidRPr="00421B69">
        <w:rPr>
          <w:rFonts w:ascii="TH Sarabun New" w:hAnsi="TH Sarabun New" w:cs="TH Sarabun New" w:hint="cs"/>
          <w:cs/>
        </w:rPr>
        <w:t>ยกระดับผลสัมฤทธิ์</w:t>
      </w:r>
      <w:r w:rsidR="00421B69">
        <w:rPr>
          <w:rFonts w:ascii="TH Sarabun New" w:hAnsi="TH Sarabun New" w:cs="TH Sarabun New" w:hint="cs"/>
          <w:cs/>
        </w:rPr>
        <w:t>ทางการศึกษา(</w:t>
      </w:r>
      <w:r w:rsidR="00421B69">
        <w:rPr>
          <w:rFonts w:ascii="TH Sarabun New" w:hAnsi="TH Sarabun New" w:cs="TH Sarabun New"/>
        </w:rPr>
        <w:t>O-Net</w:t>
      </w:r>
      <w:r w:rsidR="00421B69">
        <w:rPr>
          <w:rFonts w:ascii="TH Sarabun New" w:hAnsi="TH Sarabun New" w:cs="TH Sarabun New" w:hint="cs"/>
          <w:cs/>
        </w:rPr>
        <w:t xml:space="preserve">) </w:t>
      </w:r>
      <w:proofErr w:type="spellStart"/>
      <w:r w:rsidR="00421B69">
        <w:rPr>
          <w:rFonts w:ascii="TH Sarabun New" w:hAnsi="TH Sarabun New" w:cs="TH Sarabun New" w:hint="cs"/>
          <w:cs/>
        </w:rPr>
        <w:t>เพื่อส่</w:t>
      </w:r>
      <w:proofErr w:type="spellEnd"/>
      <w:r w:rsidR="00421B69">
        <w:rPr>
          <w:rFonts w:ascii="TH Sarabun New" w:hAnsi="TH Sarabun New" w:cs="TH Sarabun New" w:hint="cs"/>
          <w:cs/>
        </w:rPr>
        <w:t>ร้างความรู้ความเข้าใจในสาระวิชากลุ่มสังคมศึกษาฯและมี</w:t>
      </w:r>
      <w:proofErr w:type="spellStart"/>
      <w:r w:rsidR="00421B69">
        <w:rPr>
          <w:rFonts w:ascii="TH Sarabun New" w:hAnsi="TH Sarabun New" w:cs="TH Sarabun New" w:hint="cs"/>
          <w:cs/>
        </w:rPr>
        <w:t>ผลสัม</w:t>
      </w:r>
      <w:r w:rsidR="00421B69" w:rsidRPr="00421B69">
        <w:rPr>
          <w:rFonts w:ascii="TH Sarabun New" w:hAnsi="TH Sarabun New" w:cs="TH Sarabun New" w:hint="cs"/>
          <w:cs/>
        </w:rPr>
        <w:t>ผล</w:t>
      </w:r>
      <w:proofErr w:type="spellEnd"/>
      <w:r w:rsidR="00421B69" w:rsidRPr="00421B69">
        <w:rPr>
          <w:rFonts w:ascii="TH Sarabun New" w:hAnsi="TH Sarabun New" w:cs="TH Sarabun New" w:hint="cs"/>
          <w:cs/>
        </w:rPr>
        <w:t>สัมฤทธิ์</w:t>
      </w:r>
      <w:r w:rsidR="00421B69">
        <w:rPr>
          <w:rFonts w:ascii="TH Sarabun New" w:hAnsi="TH Sarabun New" w:cs="TH Sarabun New" w:hint="cs"/>
          <w:cs/>
        </w:rPr>
        <w:t>ทางการศึกษา(</w:t>
      </w:r>
      <w:r w:rsidR="00421B69">
        <w:rPr>
          <w:rFonts w:ascii="TH Sarabun New" w:hAnsi="TH Sarabun New" w:cs="TH Sarabun New"/>
        </w:rPr>
        <w:t>O-Net</w:t>
      </w:r>
      <w:r w:rsidR="00421B69">
        <w:rPr>
          <w:rFonts w:ascii="TH Sarabun New" w:hAnsi="TH Sarabun New" w:cs="TH Sarabun New" w:hint="cs"/>
          <w:cs/>
        </w:rPr>
        <w:t>)ที่สูงขึ้น</w:t>
      </w:r>
    </w:p>
    <w:p w14:paraId="21FF5054" w14:textId="52B41DE9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1C24746" w14:textId="18A84299" w:rsidR="00952D27" w:rsidRPr="00952D27" w:rsidRDefault="004460AB" w:rsidP="00952D2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 w:rsidR="002731A2">
        <w:rPr>
          <w:rFonts w:ascii="TH Sarabun New" w:hAnsi="TH Sarabun New" w:cs="TH Sarabun New"/>
        </w:rPr>
        <w:t>2.1</w:t>
      </w:r>
      <w:r w:rsidR="00952D27" w:rsidRPr="00952D27">
        <w:rPr>
          <w:rFonts w:ascii="TH Sarabun New" w:hAnsi="TH Sarabun New" w:cs="TH Sarabun New" w:hint="cs"/>
          <w:cs/>
        </w:rPr>
        <w:t xml:space="preserve"> </w:t>
      </w:r>
      <w:proofErr w:type="gramStart"/>
      <w:r w:rsidR="00952D27" w:rsidRPr="00952D27">
        <w:rPr>
          <w:rFonts w:ascii="TH Sarabun New" w:hAnsi="TH Sarabun New" w:cs="TH Sarabun New" w:hint="cs"/>
          <w:cs/>
        </w:rPr>
        <w:t>เพื่อพัฒนาผลการทดสอบระดับชาติ</w:t>
      </w:r>
      <w:r w:rsidR="00952D27" w:rsidRPr="00952D27">
        <w:rPr>
          <w:rFonts w:ascii="TH Sarabun New" w:hAnsi="TH Sarabun New" w:cs="TH Sarabun New"/>
          <w:cs/>
        </w:rPr>
        <w:t>(</w:t>
      </w:r>
      <w:proofErr w:type="gramEnd"/>
      <w:r w:rsidR="00952D27" w:rsidRPr="00952D27">
        <w:rPr>
          <w:rFonts w:ascii="TH Sarabun New" w:hAnsi="TH Sarabun New" w:cs="TH Sarabun New"/>
        </w:rPr>
        <w:t>O-NET)</w:t>
      </w:r>
      <w:r w:rsidR="00952D27" w:rsidRPr="00952D27">
        <w:rPr>
          <w:rFonts w:ascii="TH Sarabun New" w:hAnsi="TH Sarabun New" w:cs="TH Sarabun New" w:hint="cs"/>
          <w:cs/>
        </w:rPr>
        <w:t xml:space="preserve"> ของผู้เรียนในระดับ</w:t>
      </w:r>
      <w:r w:rsidR="00952D27">
        <w:rPr>
          <w:rFonts w:ascii="TH Sarabun New" w:hAnsi="TH Sarabun New" w:cs="TH Sarabun New" w:hint="cs"/>
          <w:cs/>
        </w:rPr>
        <w:t>ชั้น</w:t>
      </w:r>
      <w:r w:rsidR="00952D27" w:rsidRPr="00952D27">
        <w:rPr>
          <w:rFonts w:ascii="TH Sarabun New" w:hAnsi="TH Sarabun New" w:cs="TH Sarabun New" w:hint="cs"/>
          <w:cs/>
        </w:rPr>
        <w:t>มัธยมศึกษาปีที่ 6</w:t>
      </w:r>
    </w:p>
    <w:p w14:paraId="164E9EAF" w14:textId="45352F3C" w:rsidR="004A048B" w:rsidRDefault="004F359E" w:rsidP="00952D2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492FF38" w14:textId="40252E5F" w:rsidR="007E6BAA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1.12 </w:t>
      </w:r>
      <w:r w:rsidRPr="006261D4">
        <w:rPr>
          <w:rFonts w:ascii="TH Sarabun New" w:hAnsi="TH Sarabun New" w:cs="TH Sarabun New"/>
          <w:cs/>
        </w:rPr>
        <w:t>ผู้เรียน</w:t>
      </w:r>
      <w:r w:rsidRPr="00753227">
        <w:rPr>
          <w:rFonts w:ascii="TH Sarabun New" w:hAnsi="TH Sarabun New" w:cs="TH Sarabun New" w:hint="cs"/>
          <w:cs/>
        </w:rPr>
        <w:t xml:space="preserve">ร้อยละ 80 </w:t>
      </w:r>
      <w:r w:rsidR="00753227">
        <w:rPr>
          <w:rFonts w:ascii="TH Sarabun New" w:hAnsi="TH Sarabun New" w:cs="TH Sarabun New"/>
          <w:cs/>
        </w:rPr>
        <w:t xml:space="preserve">ในระดับชั้น </w:t>
      </w:r>
      <w:r w:rsidRPr="006261D4">
        <w:rPr>
          <w:rFonts w:ascii="TH Sarabun New" w:hAnsi="TH Sarabun New" w:cs="TH Sarabun New"/>
          <w:cs/>
        </w:rPr>
        <w:t xml:space="preserve"> ม.6 ที่มีผลการทดสอบระดับชาติ(</w:t>
      </w:r>
      <w:r w:rsidRPr="006261D4">
        <w:rPr>
          <w:rFonts w:ascii="TH Sarabun New" w:hAnsi="TH Sarabun New" w:cs="TH Sarabun New"/>
        </w:rPr>
        <w:t xml:space="preserve">O-NET) </w:t>
      </w:r>
      <w:r w:rsidRPr="006261D4">
        <w:rPr>
          <w:rFonts w:ascii="TH Sarabun New" w:hAnsi="TH Sarabun New" w:cs="TH Sarabun New"/>
          <w:cs/>
        </w:rPr>
        <w:t xml:space="preserve">มีค่า </w:t>
      </w:r>
      <w:r w:rsidRPr="006261D4">
        <w:rPr>
          <w:rFonts w:ascii="TH Sarabun New" w:hAnsi="TH Sarabun New" w:cs="TH Sarabun New"/>
        </w:rPr>
        <w:t xml:space="preserve">T-Score ≥ </w:t>
      </w:r>
      <w:r w:rsidRPr="006261D4">
        <w:rPr>
          <w:rFonts w:ascii="TH Sarabun New" w:hAnsi="TH Sarabun New" w:cs="TH Sarabun New"/>
          <w:cs/>
        </w:rPr>
        <w:t>40.00 ในแต่ละกลุ่มสาระการเรียนรู้ของคะแนนรวมทุกช่วงชั้นที่สถานศึกษาจัดการเรียนการสอนทั้ง 4 กลุ่ม</w:t>
      </w:r>
      <w:r>
        <w:rPr>
          <w:rFonts w:ascii="TH Sarabun New" w:hAnsi="TH Sarabun New" w:cs="TH Sarabun New" w:hint="cs"/>
          <w:cs/>
        </w:rPr>
        <w:t>ส</w:t>
      </w:r>
      <w:r w:rsidRPr="006261D4">
        <w:rPr>
          <w:rFonts w:ascii="TH Sarabun New" w:hAnsi="TH Sarabun New" w:cs="TH Sarabun New"/>
          <w:cs/>
        </w:rPr>
        <w:t>าระการเรียนรู้</w:t>
      </w:r>
    </w:p>
    <w:p w14:paraId="7FC15CD6" w14:textId="77777777" w:rsidR="00120035" w:rsidRDefault="00120035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381375EE" w14:textId="77777777" w:rsidR="00120035" w:rsidRDefault="00120035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</w:p>
    <w:p w14:paraId="0A61801C" w14:textId="39A0456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14DE5CC6" w14:textId="08928B43" w:rsidR="004F359E" w:rsidRPr="006F3AC3" w:rsidRDefault="00F9617D" w:rsidP="0050263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502638">
        <w:rPr>
          <w:rFonts w:ascii="TH Sarabun New" w:hAnsi="TH Sarabun New" w:cs="TH Sarabun New" w:hint="cs"/>
          <w:cs/>
        </w:rPr>
        <w:t>นักเรียน</w:t>
      </w:r>
      <w:r w:rsidR="00502638" w:rsidRPr="00502638">
        <w:rPr>
          <w:rFonts w:ascii="TH Sarabun New" w:hAnsi="TH Sarabun New" w:cs="TH Sarabun New" w:hint="cs"/>
          <w:cs/>
        </w:rPr>
        <w:t>ในระดับชั้นมัธยมศึกษาปีที่ 6</w:t>
      </w:r>
      <w:r w:rsidR="006F3AC3">
        <w:rPr>
          <w:rFonts w:ascii="TH Sarabun New" w:hAnsi="TH Sarabun New" w:cs="TH Sarabun New" w:hint="cs"/>
          <w:cs/>
        </w:rPr>
        <w:t xml:space="preserve"> </w:t>
      </w:r>
      <w:r w:rsidR="00502638">
        <w:rPr>
          <w:rFonts w:ascii="TH Sarabun New" w:hAnsi="TH Sarabun New" w:cs="TH Sarabun New" w:hint="cs"/>
          <w:cs/>
        </w:rPr>
        <w:t>โรงเรียนอยุธยาวิทยาลัย จำนวน 585</w:t>
      </w:r>
      <w:r w:rsidRPr="00502638">
        <w:rPr>
          <w:rFonts w:ascii="TH Sarabun New" w:hAnsi="TH Sarabun New" w:cs="TH Sarabun New" w:hint="cs"/>
          <w:cs/>
        </w:rPr>
        <w:t xml:space="preserve"> คน ได้รับการจัดการเรียนรู้ที่ส่งเสริมให้เกิดการพัฒนาด้านผลสัมฤทธิ์</w:t>
      </w:r>
      <w:r w:rsidR="006F3AC3" w:rsidRPr="006261D4">
        <w:rPr>
          <w:rFonts w:ascii="TH Sarabun New" w:hAnsi="TH Sarabun New" w:cs="TH Sarabun New"/>
          <w:cs/>
        </w:rPr>
        <w:t>ระดับชาติ(</w:t>
      </w:r>
      <w:r w:rsidR="006F3AC3" w:rsidRPr="006261D4">
        <w:rPr>
          <w:rFonts w:ascii="TH Sarabun New" w:hAnsi="TH Sarabun New" w:cs="TH Sarabun New"/>
        </w:rPr>
        <w:t>O-NET)</w:t>
      </w:r>
      <w:r w:rsidR="007306CD">
        <w:rPr>
          <w:rFonts w:ascii="TH Sarabun New" w:hAnsi="TH Sarabun New" w:cs="TH Sarabun New" w:hint="cs"/>
          <w:cs/>
        </w:rPr>
        <w:t>ในวิชาสังคมศึกษาศาสนาและวัฒนธรรม</w:t>
      </w:r>
      <w:r w:rsidR="006F3AC3">
        <w:rPr>
          <w:rFonts w:ascii="TH Sarabun New" w:hAnsi="TH Sarabun New" w:cs="TH Sarabun New" w:hint="cs"/>
          <w:cs/>
        </w:rPr>
        <w:t>สูงขึ้น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0528F642" w14:textId="0F7BE366" w:rsidR="0053775C" w:rsidRDefault="0053775C" w:rsidP="0053775C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6261D4">
        <w:rPr>
          <w:rFonts w:ascii="TH Sarabun New" w:hAnsi="TH Sarabun New" w:cs="TH Sarabun New"/>
          <w:cs/>
        </w:rPr>
        <w:t>ผู้เรียน</w:t>
      </w:r>
      <w:r w:rsidRPr="00753227">
        <w:rPr>
          <w:rFonts w:ascii="TH Sarabun New" w:hAnsi="TH Sarabun New" w:cs="TH Sarabun New" w:hint="cs"/>
          <w:cs/>
        </w:rPr>
        <w:t xml:space="preserve">ร้อยละ 80 </w:t>
      </w:r>
      <w:r>
        <w:rPr>
          <w:rFonts w:ascii="TH Sarabun New" w:hAnsi="TH Sarabun New" w:cs="TH Sarabun New"/>
          <w:cs/>
        </w:rPr>
        <w:t xml:space="preserve">ในระดับชั้น </w:t>
      </w:r>
      <w:r w:rsidRPr="006261D4">
        <w:rPr>
          <w:rFonts w:ascii="TH Sarabun New" w:hAnsi="TH Sarabun New" w:cs="TH Sarabun New"/>
          <w:cs/>
        </w:rPr>
        <w:t xml:space="preserve"> ม.6 ที่มีผลการทดสอบระดับชาติ(</w:t>
      </w:r>
      <w:r w:rsidRPr="006261D4">
        <w:rPr>
          <w:rFonts w:ascii="TH Sarabun New" w:hAnsi="TH Sarabun New" w:cs="TH Sarabun New"/>
        </w:rPr>
        <w:t xml:space="preserve">O-NET) </w:t>
      </w:r>
      <w:r w:rsidRPr="006261D4">
        <w:rPr>
          <w:rFonts w:ascii="TH Sarabun New" w:hAnsi="TH Sarabun New" w:cs="TH Sarabun New"/>
          <w:cs/>
        </w:rPr>
        <w:t xml:space="preserve">มีค่า </w:t>
      </w:r>
      <w:r w:rsidRPr="006261D4">
        <w:rPr>
          <w:rFonts w:ascii="TH Sarabun New" w:hAnsi="TH Sarabun New" w:cs="TH Sarabun New"/>
        </w:rPr>
        <w:t xml:space="preserve">T-Score ≥ </w:t>
      </w:r>
      <w:r w:rsidRPr="006261D4">
        <w:rPr>
          <w:rFonts w:ascii="TH Sarabun New" w:hAnsi="TH Sarabun New" w:cs="TH Sarabun New"/>
          <w:cs/>
        </w:rPr>
        <w:t>40.00 ในแต่ละกลุ่มสาระการเรียนรู้ของคะแนนรวมทุกช่วงชั้นที่สถานศึกษาจัดการเรียนการสอนทั้ง 4 กลุ่ม</w:t>
      </w:r>
      <w:r>
        <w:rPr>
          <w:rFonts w:ascii="TH Sarabun New" w:hAnsi="TH Sarabun New" w:cs="TH Sarabun New" w:hint="cs"/>
          <w:cs/>
        </w:rPr>
        <w:t>ส</w:t>
      </w:r>
      <w:r w:rsidRPr="006261D4">
        <w:rPr>
          <w:rFonts w:ascii="TH Sarabun New" w:hAnsi="TH Sarabun New" w:cs="TH Sarabun New"/>
          <w:cs/>
        </w:rPr>
        <w:t>าระการเรียนรู้</w:t>
      </w:r>
    </w:p>
    <w:p w14:paraId="602C8344" w14:textId="06F8783A" w:rsidR="004F359E" w:rsidRPr="004F6B9A" w:rsidRDefault="004A048B" w:rsidP="0053775C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09804BEF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731A2">
        <w:rPr>
          <w:rFonts w:ascii="TH Sarabun New" w:hAnsi="TH Sarabun New" w:cs="TH Sarabun New"/>
        </w:rPr>
        <w:t xml:space="preserve"> </w:t>
      </w:r>
      <w:r w:rsidR="002731A2">
        <w:rPr>
          <w:rFonts w:ascii="TH Sarabun New" w:hAnsi="TH Sarabun New" w:cs="TH Sarabun New" w:hint="cs"/>
          <w:cs/>
        </w:rPr>
        <w:t>พฤศจิกายน</w:t>
      </w:r>
      <w:r w:rsidR="00274166">
        <w:rPr>
          <w:rFonts w:ascii="TH Sarabun New" w:hAnsi="TH Sarabun New" w:cs="TH Sarabun New" w:hint="cs"/>
          <w:cs/>
        </w:rPr>
        <w:t xml:space="preserve"> 2562 </w:t>
      </w:r>
      <w:r w:rsidR="00274166">
        <w:rPr>
          <w:rFonts w:ascii="TH Sarabun New" w:hAnsi="TH Sarabun New" w:cs="TH Sarabun New"/>
          <w:cs/>
        </w:rPr>
        <w:t>–</w:t>
      </w:r>
      <w:r w:rsidR="002731A2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BD5585" w:rsidRPr="004F6B9A" w14:paraId="7DAE1CF7" w14:textId="77777777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B50948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12525081" w:rsidR="00C84065" w:rsidRPr="0053775C" w:rsidRDefault="00CC381C" w:rsidP="009F341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775C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64531A6B" w14:textId="5A2D1CD6" w:rsidR="00C84065" w:rsidRPr="0053775C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58128960" w:rsidR="00BD5585" w:rsidRPr="0053775C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338D8ACC" w:rsidR="00BD5585" w:rsidRPr="0053775C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1A1F0849" w:rsidR="00BD5585" w:rsidRPr="0053775C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30CEE5A7" w14:textId="77777777" w:rsidR="00C84065" w:rsidRPr="0053775C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01A146" w14:textId="77777777" w:rsidR="00C84065" w:rsidRPr="0053775C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11C880" w14:textId="0FB82C57" w:rsidR="00BD5585" w:rsidRPr="0053775C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13844796" w14:textId="2901D1FB" w:rsidR="00C84065" w:rsidRPr="0053775C" w:rsidRDefault="009F341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พ.ย</w:t>
            </w:r>
            <w:r w:rsidRPr="0053775C">
              <w:rPr>
                <w:rFonts w:ascii="TH Sarabun New" w:hAnsi="TH Sarabun New" w:cs="TH Sarabun New" w:hint="cs"/>
                <w:sz w:val="32"/>
                <w:szCs w:val="32"/>
                <w:cs/>
              </w:rPr>
              <w:t>. 62</w:t>
            </w:r>
          </w:p>
          <w:p w14:paraId="73459330" w14:textId="79B5E500" w:rsidR="00BD5585" w:rsidRPr="0053775C" w:rsidRDefault="00BD5585" w:rsidP="009F341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A61B0E" w14:textId="77777777" w:rsidR="002731A2" w:rsidRDefault="002731A2" w:rsidP="0053775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31A2">
              <w:rPr>
                <w:rFonts w:ascii="TH Sarabun New" w:hAnsi="TH Sarabun New" w:cs="TH Sarabun New" w:hint="cs"/>
                <w:sz w:val="28"/>
                <w:cs/>
              </w:rPr>
              <w:t xml:space="preserve">นางน้ำทิพย์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</w:p>
          <w:p w14:paraId="233364C1" w14:textId="697D22EF" w:rsidR="00BD5585" w:rsidRPr="002731A2" w:rsidRDefault="002731A2" w:rsidP="0053775C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="0053775C" w:rsidRPr="002731A2">
              <w:rPr>
                <w:rFonts w:ascii="TH Sarabun New" w:hAnsi="TH Sarabun New" w:cs="TH Sarabun New" w:hint="cs"/>
                <w:sz w:val="28"/>
                <w:cs/>
              </w:rPr>
              <w:t>มหานิยม</w:t>
            </w:r>
          </w:p>
          <w:p w14:paraId="230744C0" w14:textId="77777777" w:rsidR="005E141C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และ คณะครู    </w:t>
            </w:r>
          </w:p>
          <w:p w14:paraId="4F2C9D96" w14:textId="3FCA84C7" w:rsidR="005E141C" w:rsidRPr="0053775C" w:rsidRDefault="005E141C" w:rsidP="005E141C">
            <w:pPr>
              <w:spacing w:after="0" w:line="240" w:lineRule="auto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ม.6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4168B8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5E141C" w:rsidRPr="004F6B9A" w14:paraId="3CDD20F5" w14:textId="77777777" w:rsidTr="00B50948">
        <w:tc>
          <w:tcPr>
            <w:tcW w:w="499" w:type="dxa"/>
            <w:vMerge/>
          </w:tcPr>
          <w:p w14:paraId="47668CFC" w14:textId="65EEEED3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1FC50FED" w:rsidR="005E141C" w:rsidRPr="009F3411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-</w:t>
            </w:r>
            <w:r w:rsidRPr="009F341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ปฏิบัติการตามแผนที่วางไว้</w:t>
            </w:r>
          </w:p>
        </w:tc>
        <w:tc>
          <w:tcPr>
            <w:tcW w:w="805" w:type="dxa"/>
          </w:tcPr>
          <w:p w14:paraId="3A72D3AB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2" w:type="dxa"/>
          </w:tcPr>
          <w:p w14:paraId="622F198A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787A18D8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331" w:type="dxa"/>
          </w:tcPr>
          <w:p w14:paraId="7F180C54" w14:textId="70584177" w:rsidR="005E141C" w:rsidRPr="00CC381C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ธ.ค.62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ก.พ.63</w:t>
            </w:r>
          </w:p>
        </w:tc>
        <w:tc>
          <w:tcPr>
            <w:tcW w:w="1417" w:type="dxa"/>
          </w:tcPr>
          <w:p w14:paraId="26344CA4" w14:textId="77777777" w:rsid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31A2">
              <w:rPr>
                <w:rFonts w:ascii="TH Sarabun New" w:hAnsi="TH Sarabun New" w:cs="TH Sarabun New" w:hint="cs"/>
                <w:sz w:val="28"/>
                <w:cs/>
              </w:rPr>
              <w:t xml:space="preserve">นางน้ำทิพย์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</w:p>
          <w:p w14:paraId="3F6D0752" w14:textId="77777777" w:rsidR="002731A2" w:rsidRP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2731A2">
              <w:rPr>
                <w:rFonts w:ascii="TH Sarabun New" w:hAnsi="TH Sarabun New" w:cs="TH Sarabun New" w:hint="cs"/>
                <w:sz w:val="28"/>
                <w:cs/>
              </w:rPr>
              <w:t>มหานิยม</w:t>
            </w:r>
          </w:p>
          <w:p w14:paraId="54BEA32A" w14:textId="77777777" w:rsid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และ คณะครู    </w:t>
            </w:r>
          </w:p>
          <w:p w14:paraId="589DE814" w14:textId="30865BF3" w:rsidR="005E141C" w:rsidRPr="000451DF" w:rsidRDefault="002731A2" w:rsidP="002731A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ม.6</w:t>
            </w:r>
          </w:p>
        </w:tc>
      </w:tr>
      <w:tr w:rsidR="005E141C" w:rsidRPr="004F6B9A" w14:paraId="2D70EDE9" w14:textId="77777777" w:rsidTr="005251A9">
        <w:tc>
          <w:tcPr>
            <w:tcW w:w="499" w:type="dxa"/>
            <w:vMerge w:val="restart"/>
          </w:tcPr>
          <w:p w14:paraId="0A461ABE" w14:textId="5AA8D005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5E141C" w:rsidRPr="000451DF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E141C" w:rsidRPr="004F6B9A" w14:paraId="0CF4BDCA" w14:textId="77777777" w:rsidTr="00B50948">
        <w:tc>
          <w:tcPr>
            <w:tcW w:w="499" w:type="dxa"/>
            <w:vMerge/>
          </w:tcPr>
          <w:p w14:paraId="37D58E41" w14:textId="77777777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97FD03C" w:rsidR="005E141C" w:rsidRPr="00BA1C86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-ตรวจสอบแผนการดำเนินงานในแต่ละขั้นตอนของกิจกรรม</w:t>
            </w:r>
          </w:p>
        </w:tc>
        <w:tc>
          <w:tcPr>
            <w:tcW w:w="805" w:type="dxa"/>
          </w:tcPr>
          <w:p w14:paraId="3C42EF37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31" w:type="dxa"/>
          </w:tcPr>
          <w:p w14:paraId="70567405" w14:textId="7D0DF2AF" w:rsidR="005E141C" w:rsidRPr="00CC381C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ธ.ค.62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ก.พ.63</w:t>
            </w:r>
          </w:p>
        </w:tc>
        <w:tc>
          <w:tcPr>
            <w:tcW w:w="1417" w:type="dxa"/>
          </w:tcPr>
          <w:p w14:paraId="786B7DB8" w14:textId="77777777" w:rsid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31A2">
              <w:rPr>
                <w:rFonts w:ascii="TH Sarabun New" w:hAnsi="TH Sarabun New" w:cs="TH Sarabun New" w:hint="cs"/>
                <w:sz w:val="28"/>
                <w:cs/>
              </w:rPr>
              <w:t xml:space="preserve">นางน้ำทิพย์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</w:p>
          <w:p w14:paraId="4EC2EFAF" w14:textId="77777777" w:rsidR="002731A2" w:rsidRP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2731A2">
              <w:rPr>
                <w:rFonts w:ascii="TH Sarabun New" w:hAnsi="TH Sarabun New" w:cs="TH Sarabun New" w:hint="cs"/>
                <w:sz w:val="28"/>
                <w:cs/>
              </w:rPr>
              <w:t>มหานิยม</w:t>
            </w:r>
          </w:p>
          <w:p w14:paraId="2771DF86" w14:textId="77777777" w:rsid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และ คณะครู    </w:t>
            </w:r>
          </w:p>
          <w:p w14:paraId="3FADE346" w14:textId="5698CE14" w:rsidR="005E141C" w:rsidRPr="000451DF" w:rsidRDefault="002731A2" w:rsidP="002731A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ม.6</w:t>
            </w:r>
          </w:p>
        </w:tc>
      </w:tr>
      <w:tr w:rsidR="005E141C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5E141C" w:rsidRPr="000451DF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5E141C" w:rsidRPr="004F6B9A" w14:paraId="3D4C5588" w14:textId="77777777" w:rsidTr="00B50948">
        <w:tc>
          <w:tcPr>
            <w:tcW w:w="499" w:type="dxa"/>
            <w:vMerge/>
          </w:tcPr>
          <w:p w14:paraId="31456D6A" w14:textId="77777777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796568E" w:rsidR="005E141C" w:rsidRPr="00BA1C86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นำผลการตรวจสอบมาพัฒนา</w:t>
            </w:r>
          </w:p>
        </w:tc>
        <w:tc>
          <w:tcPr>
            <w:tcW w:w="805" w:type="dxa"/>
          </w:tcPr>
          <w:p w14:paraId="7926AEC4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5E141C" w:rsidRPr="00CC381C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331" w:type="dxa"/>
          </w:tcPr>
          <w:p w14:paraId="61BF6D9B" w14:textId="2D834653" w:rsidR="005E141C" w:rsidRPr="00CC381C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ก.พ. 63</w:t>
            </w:r>
          </w:p>
        </w:tc>
        <w:tc>
          <w:tcPr>
            <w:tcW w:w="1417" w:type="dxa"/>
          </w:tcPr>
          <w:p w14:paraId="495AB904" w14:textId="77777777" w:rsid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31A2">
              <w:rPr>
                <w:rFonts w:ascii="TH Sarabun New" w:hAnsi="TH Sarabun New" w:cs="TH Sarabun New" w:hint="cs"/>
                <w:sz w:val="28"/>
                <w:cs/>
              </w:rPr>
              <w:t xml:space="preserve">นางน้ำทิพย์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</w:p>
          <w:p w14:paraId="3878AB4A" w14:textId="77777777" w:rsidR="002731A2" w:rsidRP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2731A2">
              <w:rPr>
                <w:rFonts w:ascii="TH Sarabun New" w:hAnsi="TH Sarabun New" w:cs="TH Sarabun New" w:hint="cs"/>
                <w:sz w:val="28"/>
                <w:cs/>
              </w:rPr>
              <w:t>มหานิยม</w:t>
            </w:r>
          </w:p>
          <w:p w14:paraId="085011C0" w14:textId="77777777" w:rsidR="002731A2" w:rsidRDefault="002731A2" w:rsidP="002731A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และ คณะครู    </w:t>
            </w:r>
          </w:p>
          <w:p w14:paraId="07DCD10B" w14:textId="02C59A64" w:rsidR="005E141C" w:rsidRPr="000451DF" w:rsidRDefault="002731A2" w:rsidP="002731A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ม.6</w:t>
            </w:r>
          </w:p>
        </w:tc>
      </w:tr>
      <w:tr w:rsidR="005E141C" w:rsidRPr="004F6B9A" w14:paraId="50C13C5E" w14:textId="77777777" w:rsidTr="00522809">
        <w:tc>
          <w:tcPr>
            <w:tcW w:w="499" w:type="dxa"/>
          </w:tcPr>
          <w:p w14:paraId="6063CDE6" w14:textId="0B95278F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5B3DD794" w:rsidR="00120035" w:rsidRPr="000451DF" w:rsidRDefault="005E141C" w:rsidP="005E141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120035" w:rsidRPr="004F6B9A" w14:paraId="2CE8059A" w14:textId="77777777" w:rsidTr="00120035">
        <w:tc>
          <w:tcPr>
            <w:tcW w:w="499" w:type="dxa"/>
          </w:tcPr>
          <w:p w14:paraId="4465FDD3" w14:textId="77777777" w:rsidR="00120035" w:rsidRPr="000451DF" w:rsidRDefault="00120035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7C75DAC" w14:textId="77777777" w:rsidR="00120035" w:rsidRPr="00BA1C86" w:rsidRDefault="00120035" w:rsidP="001C69D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5661570A" w14:textId="77777777" w:rsidR="00120035" w:rsidRPr="001366CD" w:rsidRDefault="00120035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6F550661" w14:textId="77777777" w:rsidR="00120035" w:rsidRPr="001366CD" w:rsidRDefault="00120035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2BE298B9" w14:textId="77777777" w:rsidR="00120035" w:rsidRPr="001366CD" w:rsidRDefault="00120035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2F09B0D3" w14:textId="77777777" w:rsidR="00120035" w:rsidRPr="001366CD" w:rsidRDefault="00120035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21D14A4C" w14:textId="77777777" w:rsidR="00120035" w:rsidRPr="001366CD" w:rsidRDefault="00120035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331" w:type="dxa"/>
          </w:tcPr>
          <w:p w14:paraId="751C0F90" w14:textId="77777777" w:rsidR="00120035" w:rsidRPr="001366CD" w:rsidRDefault="00120035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417" w:type="dxa"/>
          </w:tcPr>
          <w:p w14:paraId="6B80A828" w14:textId="77777777" w:rsidR="00120035" w:rsidRDefault="00120035" w:rsidP="0012003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31A2">
              <w:rPr>
                <w:rFonts w:ascii="TH Sarabun New" w:hAnsi="TH Sarabun New" w:cs="TH Sarabun New" w:hint="cs"/>
                <w:sz w:val="28"/>
                <w:cs/>
              </w:rPr>
              <w:t xml:space="preserve">นางน้ำทิพย์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</w:p>
          <w:p w14:paraId="41BFF8A6" w14:textId="77777777" w:rsidR="00120035" w:rsidRPr="002731A2" w:rsidRDefault="00120035" w:rsidP="00120035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 w:rsidRPr="002731A2">
              <w:rPr>
                <w:rFonts w:ascii="TH Sarabun New" w:hAnsi="TH Sarabun New" w:cs="TH Sarabun New" w:hint="cs"/>
                <w:sz w:val="28"/>
                <w:cs/>
              </w:rPr>
              <w:t>มหานิยม</w:t>
            </w:r>
          </w:p>
          <w:p w14:paraId="6F9E747E" w14:textId="0A11E4BC" w:rsidR="00120035" w:rsidRPr="001366CD" w:rsidRDefault="00120035" w:rsidP="001C69D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E141C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5E141C" w:rsidRPr="000451DF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69D51E8A" w:rsidR="005E141C" w:rsidRPr="000474AB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</w:rPr>
            </w:pPr>
          </w:p>
        </w:tc>
        <w:tc>
          <w:tcPr>
            <w:tcW w:w="822" w:type="dxa"/>
            <w:vAlign w:val="center"/>
          </w:tcPr>
          <w:p w14:paraId="26111E15" w14:textId="56006FFD" w:rsidR="005E141C" w:rsidRPr="000474AB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</w:rPr>
            </w:pPr>
          </w:p>
        </w:tc>
        <w:tc>
          <w:tcPr>
            <w:tcW w:w="708" w:type="dxa"/>
          </w:tcPr>
          <w:p w14:paraId="1B3A070C" w14:textId="3F08F735" w:rsidR="005E141C" w:rsidRPr="000474AB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79BBC35F" w14:textId="52C73354" w:rsidR="005E141C" w:rsidRPr="000474AB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3343191C" w14:textId="4F562CE7" w:rsidR="005E141C" w:rsidRPr="000474AB" w:rsidRDefault="005E141C" w:rsidP="005E14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6766CA8E" w14:textId="3AA97626" w:rsidR="005E141C" w:rsidRPr="000474AB" w:rsidRDefault="005E141C" w:rsidP="005E141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24"/>
                <w:szCs w:val="32"/>
                <w:cs/>
              </w:rPr>
            </w:pPr>
            <w:r w:rsidRPr="005E141C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-</w:t>
            </w:r>
          </w:p>
        </w:tc>
      </w:tr>
    </w:tbl>
    <w:p w14:paraId="7E9B61B2" w14:textId="77777777" w:rsidR="002731A2" w:rsidRPr="004F6B9A" w:rsidRDefault="002731A2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67B940D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0474AB">
        <w:rPr>
          <w:rFonts w:ascii="TH Sarabun New" w:hAnsi="TH Sarabun New" w:cs="TH Sarabun New" w:hint="cs"/>
          <w:cs/>
        </w:rPr>
        <w:t xml:space="preserve"> </w:t>
      </w:r>
      <w:r w:rsidR="0053775C">
        <w:rPr>
          <w:rFonts w:ascii="TH Sarabun New" w:hAnsi="TH Sarabun New" w:cs="TH Sarabun New" w:hint="cs"/>
          <w:color w:val="FF0000"/>
          <w:cs/>
        </w:rPr>
        <w:t xml:space="preserve">  - 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617F324B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="0053775C">
        <w:rPr>
          <w:rFonts w:ascii="TH Sarabun New" w:hAnsi="TH Sarabun New" w:cs="TH Sarabun New"/>
        </w:rPr>
        <w:t xml:space="preserve"> </w:t>
      </w:r>
      <w:r w:rsidR="0053775C" w:rsidRPr="004F6B9A">
        <w:rPr>
          <w:rFonts w:ascii="TH Sarabun New" w:hAnsi="TH Sarabun New" w:cs="TH Sarabun New"/>
        </w:rPr>
        <w:sym w:font="Wingdings 2" w:char="F0A3"/>
      </w:r>
      <w:r w:rsidR="0053775C">
        <w:rPr>
          <w:rFonts w:ascii="TH Sarabun New" w:hAnsi="TH Sarabun New" w:cs="TH Sarabun New"/>
        </w:rPr>
        <w:t xml:space="preserve">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53775C"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4AEE374" w:rsidR="004F6B9A" w:rsidRPr="00A35542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3775C" w:rsidRPr="004F6B9A" w14:paraId="6B5E75C4" w14:textId="77777777" w:rsidTr="00087BBD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4CC535D4" w:rsidR="0053775C" w:rsidRPr="00A35542" w:rsidRDefault="00A35542" w:rsidP="00A3554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35542">
              <w:rPr>
                <w:rFonts w:ascii="TH Sarabun New" w:hAnsi="TH Sarabun New" w:cs="TH Sarabun New"/>
                <w:cs/>
              </w:rPr>
              <w:t>ผู้เรียน</w:t>
            </w:r>
            <w:r w:rsidRPr="00A35542">
              <w:rPr>
                <w:rFonts w:ascii="TH Sarabun New" w:hAnsi="TH Sarabun New" w:cs="TH Sarabun New" w:hint="cs"/>
                <w:cs/>
              </w:rPr>
              <w:t xml:space="preserve">ร้อยละ 80 </w:t>
            </w:r>
            <w:r w:rsidRPr="00A35542">
              <w:rPr>
                <w:rFonts w:ascii="TH Sarabun New" w:hAnsi="TH Sarabun New" w:cs="TH Sarabun New"/>
                <w:cs/>
              </w:rPr>
              <w:t>ในระดับชั้น ม.3 และ ม.6 ที่มีผลการทดสอบระดับชาติ(</w:t>
            </w:r>
            <w:r w:rsidRPr="00A35542">
              <w:rPr>
                <w:rFonts w:ascii="TH Sarabun New" w:hAnsi="TH Sarabun New" w:cs="TH Sarabun New"/>
              </w:rPr>
              <w:t xml:space="preserve">O-NET) </w:t>
            </w:r>
            <w:r w:rsidRPr="00A35542">
              <w:rPr>
                <w:rFonts w:ascii="TH Sarabun New" w:hAnsi="TH Sarabun New" w:cs="TH Sarabun New"/>
                <w:cs/>
              </w:rPr>
              <w:t xml:space="preserve">มีค่า </w:t>
            </w:r>
            <w:r w:rsidRPr="00A35542">
              <w:rPr>
                <w:rFonts w:ascii="TH Sarabun New" w:hAnsi="TH Sarabun New" w:cs="TH Sarabun New"/>
              </w:rPr>
              <w:t xml:space="preserve">T-Score ≥ </w:t>
            </w:r>
            <w:r w:rsidRPr="00A35542">
              <w:rPr>
                <w:rFonts w:ascii="TH Sarabun New" w:hAnsi="TH Sarabun New" w:cs="TH Sarabun New"/>
                <w:cs/>
              </w:rPr>
              <w:t xml:space="preserve">40.00 </w:t>
            </w:r>
            <w:r w:rsidRPr="00A35542">
              <w:rPr>
                <w:rFonts w:ascii="TH Sarabun New" w:hAnsi="TH Sarabun New" w:cs="TH Sarabun New" w:hint="cs"/>
                <w:cs/>
              </w:rPr>
              <w:t>ในรายวิชาสังคมศึกษา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3F09CC40" w:rsidR="0053775C" w:rsidRPr="00A35542" w:rsidRDefault="0053775C" w:rsidP="0053775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A35542">
              <w:rPr>
                <w:rFonts w:ascii="TH Sarabun New" w:hAnsi="TH Sarabun New" w:cs="TH Sarabun New" w:hint="cs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1701D1E1" w:rsidR="0053775C" w:rsidRPr="0053775C" w:rsidRDefault="0053775C" w:rsidP="0053775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3775C">
              <w:rPr>
                <w:rFonts w:ascii="TH Sarabun New" w:hAnsi="TH Sarabun New" w:cs="TH Sarabun New" w:hint="cs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</w:tcPr>
          <w:p w14:paraId="2E39682E" w14:textId="2278C2DE" w:rsidR="0053775C" w:rsidRPr="004460AB" w:rsidRDefault="0053775C" w:rsidP="0053775C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3775C"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นางน้ำทิพย์  </w:t>
            </w:r>
            <w:r>
              <w:rPr>
                <w:rFonts w:ascii="TH Sarabun New" w:hAnsi="TH Sarabun New" w:cs="TH Sarabun New" w:hint="cs"/>
                <w:sz w:val="20"/>
                <w:szCs w:val="20"/>
                <w:cs/>
              </w:rPr>
              <w:t xml:space="preserve"> </w:t>
            </w:r>
            <w:r w:rsidRPr="0053775C">
              <w:rPr>
                <w:rFonts w:ascii="TH Sarabun New" w:hAnsi="TH Sarabun New" w:cs="TH Sarabun New" w:hint="cs"/>
                <w:sz w:val="20"/>
                <w:szCs w:val="20"/>
                <w:cs/>
              </w:rPr>
              <w:t>มหานิยม</w:t>
            </w:r>
          </w:p>
        </w:tc>
      </w:tr>
    </w:tbl>
    <w:p w14:paraId="4B75EB12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134E176" w14:textId="304ABC9D" w:rsidR="00274166" w:rsidRPr="00A35542" w:rsidRDefault="00274166" w:rsidP="00B5094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35542"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 </w:t>
      </w:r>
      <w:r w:rsidR="001E2DF4" w:rsidRPr="00A35542">
        <w:rPr>
          <w:rFonts w:ascii="TH Sarabun New" w:hAnsi="TH Sarabun New" w:cs="TH Sarabun New" w:hint="cs"/>
          <w:cs/>
        </w:rPr>
        <w:t>มีผลสัมฤทธิ์</w:t>
      </w:r>
      <w:r w:rsidR="00A35542" w:rsidRPr="00A35542">
        <w:rPr>
          <w:rFonts w:ascii="TH Sarabun New" w:hAnsi="TH Sarabun New" w:cs="TH Sarabun New" w:hint="cs"/>
          <w:cs/>
        </w:rPr>
        <w:t>ในวิชาสังคมศึกษาศาสนาและวัฒนธรรมสูง</w:t>
      </w:r>
      <w:r w:rsidR="001E2DF4" w:rsidRPr="00A35542">
        <w:rPr>
          <w:rFonts w:ascii="TH Sarabun New" w:hAnsi="TH Sarabun New" w:cs="TH Sarabun New" w:hint="cs"/>
          <w:cs/>
        </w:rPr>
        <w:t>ขึ้น ส่งผลต่อปริมาณการศึกษาต่อในสถานศึกษาชั้นนำมากขึ้น</w:t>
      </w:r>
    </w:p>
    <w:p w14:paraId="600E2BE3" w14:textId="4D77B7AF" w:rsidR="004F359E" w:rsidRPr="004F6B9A" w:rsidRDefault="004F359E" w:rsidP="0027416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14:paraId="1AB67A3C" w14:textId="7332DE4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67303" w14:paraId="54CFEA0D" w14:textId="77777777" w:rsidTr="00A75D6F">
        <w:tc>
          <w:tcPr>
            <w:tcW w:w="4390" w:type="dxa"/>
          </w:tcPr>
          <w:p w14:paraId="3CB8350C" w14:textId="6DF96166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E141C" w:rsidRPr="005E141C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5E141C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5E141C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5F6EBBF8" w:rsidR="00AA7DED" w:rsidRPr="005E141C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นางน้ำทิพย์  มหานิยม</w:t>
            </w: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7CD341AB" w:rsidR="00AA7DED" w:rsidRPr="005E141C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="005558EB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195AD090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ภัส</w:t>
            </w:r>
            <w:proofErr w:type="spellEnd"/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proofErr w:type="spellStart"/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นาคสู่สุข</w:t>
            </w: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2F0673" w14:textId="3530A213" w:rsidR="00AA7DED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</w:t>
            </w:r>
            <w:r w:rsidR="005E141C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การเรียนรู้สังคมศึกษาฯ</w:t>
            </w:r>
          </w:p>
        </w:tc>
      </w:tr>
      <w:tr w:rsidR="005E141C" w:rsidRPr="005E141C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5E141C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14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E141C" w:rsidRPr="005E141C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3E00FD85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5558EB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61C6120F" w:rsidR="0085619B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 w:rsidR="005558EB" w:rsidRPr="005E141C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5E141C" w:rsidRPr="005E141C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5E141C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14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E141C" w:rsidRPr="005E141C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E141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117A6978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5E141C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5558EB" w:rsidRPr="005E141C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5E141C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10AD9776" w:rsidR="00A75D6F" w:rsidRPr="005E141C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E141C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 w:rsidRPr="005E141C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5558EB" w:rsidRPr="005E141C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5E141C" w:rsidRPr="005E141C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5E141C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E141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67303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F67303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67303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A75D6F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85619B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67303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67303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37EDA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85619B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85619B" w:rsidRDefault="0085619B" w:rsidP="00230A5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 w:hint="cs"/>
        </w:rPr>
        <w:sectPr w:rsidR="00AA7DED" w:rsidSect="00120035">
          <w:headerReference w:type="default" r:id="rId9"/>
          <w:pgSz w:w="11906" w:h="16838" w:code="9"/>
          <w:pgMar w:top="851" w:right="1134" w:bottom="851" w:left="1474" w:header="720" w:footer="720" w:gutter="0"/>
          <w:pgNumType w:start="352"/>
          <w:cols w:space="720"/>
          <w:docGrid w:linePitch="360"/>
        </w:sectPr>
      </w:pPr>
      <w:bookmarkStart w:id="0" w:name="_GoBack"/>
      <w:bookmarkEnd w:id="0"/>
    </w:p>
    <w:p w14:paraId="2D8E992C" w14:textId="77777777" w:rsidR="009D7A20" w:rsidRPr="004F6B9A" w:rsidRDefault="009D7A20" w:rsidP="008D3A37">
      <w:pPr>
        <w:pStyle w:val="a3"/>
        <w:spacing w:after="0"/>
        <w:jc w:val="left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47D3E" w14:textId="77777777" w:rsidR="00A74FF2" w:rsidRDefault="00A74FF2" w:rsidP="00120035">
      <w:pPr>
        <w:spacing w:after="0" w:line="240" w:lineRule="auto"/>
      </w:pPr>
      <w:r>
        <w:separator/>
      </w:r>
    </w:p>
  </w:endnote>
  <w:endnote w:type="continuationSeparator" w:id="0">
    <w:p w14:paraId="0675C595" w14:textId="77777777" w:rsidR="00A74FF2" w:rsidRDefault="00A74FF2" w:rsidP="0012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58625" w14:textId="77777777" w:rsidR="00A74FF2" w:rsidRDefault="00A74FF2" w:rsidP="00120035">
      <w:pPr>
        <w:spacing w:after="0" w:line="240" w:lineRule="auto"/>
      </w:pPr>
      <w:r>
        <w:separator/>
      </w:r>
    </w:p>
  </w:footnote>
  <w:footnote w:type="continuationSeparator" w:id="0">
    <w:p w14:paraId="635CD7D5" w14:textId="77777777" w:rsidR="00A74FF2" w:rsidRDefault="00A74FF2" w:rsidP="0012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120035" w:rsidRPr="00120035" w14:paraId="32488394" w14:textId="77777777">
      <w:trPr>
        <w:trHeight w:val="720"/>
      </w:trPr>
      <w:tc>
        <w:tcPr>
          <w:tcW w:w="1667" w:type="pct"/>
        </w:tcPr>
        <w:p w14:paraId="1E2746C8" w14:textId="77777777" w:rsidR="00120035" w:rsidRDefault="00120035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14:paraId="63D31D58" w14:textId="77777777" w:rsidR="00120035" w:rsidRDefault="00120035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5199A7D" w14:textId="77777777" w:rsidR="00120035" w:rsidRPr="00120035" w:rsidRDefault="00120035">
          <w:pPr>
            <w:pStyle w:val="a8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120035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120035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120035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8D3A37" w:rsidRPr="008D3A37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356</w:t>
          </w:r>
          <w:r w:rsidRPr="00120035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49B0DB12" w14:textId="77777777" w:rsidR="00120035" w:rsidRDefault="001200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5FD"/>
    <w:multiLevelType w:val="hybridMultilevel"/>
    <w:tmpl w:val="18C6AA96"/>
    <w:lvl w:ilvl="0" w:tplc="C0C4A24E">
      <w:start w:val="4"/>
      <w:numFmt w:val="bullet"/>
      <w:lvlText w:val="-"/>
      <w:lvlJc w:val="left"/>
      <w:pPr>
        <w:ind w:left="495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FD26BB1"/>
    <w:multiLevelType w:val="hybridMultilevel"/>
    <w:tmpl w:val="AFDACAD2"/>
    <w:lvl w:ilvl="0" w:tplc="22403D8C">
      <w:start w:val="4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9274A"/>
    <w:rsid w:val="000A522C"/>
    <w:rsid w:val="000B7E09"/>
    <w:rsid w:val="001105B7"/>
    <w:rsid w:val="00120035"/>
    <w:rsid w:val="0018287F"/>
    <w:rsid w:val="001866E4"/>
    <w:rsid w:val="001E2DF4"/>
    <w:rsid w:val="001E65A9"/>
    <w:rsid w:val="001F03D8"/>
    <w:rsid w:val="00230A56"/>
    <w:rsid w:val="0026470E"/>
    <w:rsid w:val="002731A2"/>
    <w:rsid w:val="00274166"/>
    <w:rsid w:val="002E2101"/>
    <w:rsid w:val="00354212"/>
    <w:rsid w:val="00374A58"/>
    <w:rsid w:val="003C5CE6"/>
    <w:rsid w:val="003D1524"/>
    <w:rsid w:val="003D4FC5"/>
    <w:rsid w:val="00405823"/>
    <w:rsid w:val="00421B69"/>
    <w:rsid w:val="00437EDA"/>
    <w:rsid w:val="004460AB"/>
    <w:rsid w:val="0047653E"/>
    <w:rsid w:val="00482AE6"/>
    <w:rsid w:val="004A048B"/>
    <w:rsid w:val="004B3D43"/>
    <w:rsid w:val="004F359E"/>
    <w:rsid w:val="004F6B9A"/>
    <w:rsid w:val="00502638"/>
    <w:rsid w:val="00504032"/>
    <w:rsid w:val="0053775C"/>
    <w:rsid w:val="005404AD"/>
    <w:rsid w:val="005558EB"/>
    <w:rsid w:val="005765ED"/>
    <w:rsid w:val="005E141C"/>
    <w:rsid w:val="00632E84"/>
    <w:rsid w:val="00681B78"/>
    <w:rsid w:val="006A7EDD"/>
    <w:rsid w:val="006F3AC3"/>
    <w:rsid w:val="00716B3E"/>
    <w:rsid w:val="007306CD"/>
    <w:rsid w:val="00753227"/>
    <w:rsid w:val="0075557D"/>
    <w:rsid w:val="007769C4"/>
    <w:rsid w:val="007844C8"/>
    <w:rsid w:val="007E6BAA"/>
    <w:rsid w:val="00822815"/>
    <w:rsid w:val="0085619B"/>
    <w:rsid w:val="00862CEE"/>
    <w:rsid w:val="008956D6"/>
    <w:rsid w:val="008C184F"/>
    <w:rsid w:val="008D3A37"/>
    <w:rsid w:val="009456E8"/>
    <w:rsid w:val="00952D27"/>
    <w:rsid w:val="009C07E5"/>
    <w:rsid w:val="009D7A20"/>
    <w:rsid w:val="009F3411"/>
    <w:rsid w:val="00A35542"/>
    <w:rsid w:val="00A5280F"/>
    <w:rsid w:val="00A705F0"/>
    <w:rsid w:val="00A74FF2"/>
    <w:rsid w:val="00A75A84"/>
    <w:rsid w:val="00A75D6F"/>
    <w:rsid w:val="00AA7DED"/>
    <w:rsid w:val="00B50948"/>
    <w:rsid w:val="00BA1C86"/>
    <w:rsid w:val="00BC3DF5"/>
    <w:rsid w:val="00BD5585"/>
    <w:rsid w:val="00C44147"/>
    <w:rsid w:val="00C668F7"/>
    <w:rsid w:val="00C84065"/>
    <w:rsid w:val="00CC381C"/>
    <w:rsid w:val="00D02913"/>
    <w:rsid w:val="00D47091"/>
    <w:rsid w:val="00D507AF"/>
    <w:rsid w:val="00D8329B"/>
    <w:rsid w:val="00E138C8"/>
    <w:rsid w:val="00E55877"/>
    <w:rsid w:val="00E634A1"/>
    <w:rsid w:val="00EB6950"/>
    <w:rsid w:val="00F057E0"/>
    <w:rsid w:val="00F13FB6"/>
    <w:rsid w:val="00F4141B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2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20035"/>
  </w:style>
  <w:style w:type="paragraph" w:styleId="aa">
    <w:name w:val="footer"/>
    <w:basedOn w:val="a"/>
    <w:link w:val="ab"/>
    <w:uiPriority w:val="99"/>
    <w:unhideWhenUsed/>
    <w:rsid w:val="0012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2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51317-FB02-44C4-8CBE-9459C28F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Windows User</cp:lastModifiedBy>
  <cp:revision>4</cp:revision>
  <cp:lastPrinted>2019-02-25T04:00:00Z</cp:lastPrinted>
  <dcterms:created xsi:type="dcterms:W3CDTF">2019-04-07T06:26:00Z</dcterms:created>
  <dcterms:modified xsi:type="dcterms:W3CDTF">2019-04-23T05:16:00Z</dcterms:modified>
</cp:coreProperties>
</file>